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560" w:firstLineChars="20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</w:t>
      </w:r>
      <w:r>
        <w:rPr>
          <w:rFonts w:hint="eastAsia"/>
          <w:b/>
          <w:bCs/>
          <w:sz w:val="28"/>
          <w:szCs w:val="28"/>
          <w:lang w:val="en-US" w:eastAsia="zh-CN"/>
        </w:rPr>
        <w:t>开展</w:t>
      </w:r>
      <w:r>
        <w:rPr>
          <w:b/>
          <w:bCs/>
          <w:sz w:val="28"/>
          <w:szCs w:val="28"/>
        </w:rPr>
        <w:t>202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</w:rPr>
        <w:t>级</w:t>
      </w:r>
      <w:r>
        <w:rPr>
          <w:rFonts w:hint="eastAsia"/>
          <w:b/>
          <w:bCs/>
          <w:sz w:val="28"/>
          <w:szCs w:val="28"/>
          <w:lang w:val="en-US" w:eastAsia="zh-CN"/>
        </w:rPr>
        <w:t>学生</w:t>
      </w:r>
      <w:r>
        <w:rPr>
          <w:b/>
          <w:bCs/>
          <w:sz w:val="28"/>
          <w:szCs w:val="28"/>
        </w:rPr>
        <w:t>《大学体育</w:t>
      </w:r>
      <w:r>
        <w:rPr>
          <w:rFonts w:hint="eastAsia"/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》选课工作的通知</w:t>
      </w:r>
    </w:p>
    <w:p>
      <w:pPr>
        <w:spacing w:line="440" w:lineRule="exact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各系：</w:t>
      </w:r>
    </w:p>
    <w:p>
      <w:pPr>
        <w:spacing w:line="440" w:lineRule="exact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/>
          <w:sz w:val="28"/>
          <w:szCs w:val="28"/>
        </w:rPr>
        <w:t>为提高大学生综合素质，根据人才培养方案的要求，</w:t>
      </w:r>
      <w:r>
        <w:rPr>
          <w:sz w:val="28"/>
          <w:szCs w:val="28"/>
        </w:rPr>
        <w:t>结合我校实际情况，现将202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>级</w:t>
      </w:r>
      <w:r>
        <w:rPr>
          <w:rFonts w:hint="eastAsia"/>
          <w:sz w:val="28"/>
          <w:szCs w:val="28"/>
        </w:rPr>
        <w:t>在校生</w:t>
      </w:r>
      <w:r>
        <w:rPr>
          <w:sz w:val="28"/>
          <w:szCs w:val="28"/>
        </w:rPr>
        <w:t>《大学体育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》选课有关事项通知如下：</w:t>
      </w:r>
    </w:p>
    <w:p>
      <w:pPr>
        <w:spacing w:before="156" w:beforeLines="50" w:after="156" w:afterLines="50" w:line="440" w:lineRule="exac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一、选课对象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级全体本、专科学生 (不含体育系学生)</w:t>
      </w:r>
    </w:p>
    <w:p>
      <w:pPr>
        <w:spacing w:before="156" w:beforeLines="50" w:after="156" w:afterLines="50" w:line="440" w:lineRule="exac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二、开设科目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开设篮球、足球、气排球、网球、乒乓球、羽毛球、武术、健美操等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个项目。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因受场地器材、项目课程安排等诸多因素影响，每个项目容量都将有一定的限量，实际可选项目以教务系统预置节次内可选的运动项目为准。</w:t>
      </w:r>
    </w:p>
    <w:p>
      <w:pPr>
        <w:spacing w:line="440" w:lineRule="exac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三、选课时间及要求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1、选课时间：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年7月1日10:00-202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年7月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 xml:space="preserve">0日24:00 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2、注意事项：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（1）《大学体育》为</w:t>
      </w:r>
      <w:r>
        <w:rPr>
          <w:rFonts w:hint="eastAsia"/>
          <w:sz w:val="28"/>
          <w:szCs w:val="28"/>
          <w:lang w:val="en-US" w:eastAsia="zh-CN"/>
        </w:rPr>
        <w:t>公共</w:t>
      </w:r>
      <w:r>
        <w:rPr>
          <w:rFonts w:hint="eastAsia"/>
          <w:sz w:val="28"/>
          <w:szCs w:val="28"/>
        </w:rPr>
        <w:t>必修课程，202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级学生必须参加网上选课。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若未选课，该学期</w:t>
      </w:r>
      <w:r>
        <w:rPr>
          <w:rFonts w:hint="eastAsia"/>
          <w:sz w:val="28"/>
          <w:szCs w:val="28"/>
          <w:lang w:val="en-US" w:eastAsia="zh-CN"/>
        </w:rPr>
        <w:t>将</w:t>
      </w:r>
      <w:r>
        <w:rPr>
          <w:rFonts w:hint="eastAsia"/>
          <w:sz w:val="28"/>
          <w:szCs w:val="28"/>
        </w:rPr>
        <w:t>无法获得体育课程学分，只能在后续学期选课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  <w:lang w:val="en-US" w:eastAsia="zh-CN"/>
        </w:rPr>
        <w:t>如果学生无法及时获得体育课程学分，可能造成不能按期毕业，请各位同学务必重视</w:t>
      </w:r>
      <w:r>
        <w:rPr>
          <w:rFonts w:hint="eastAsia"/>
          <w:sz w:val="28"/>
          <w:szCs w:val="28"/>
        </w:rPr>
        <w:t>；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）由于大学体育课程本身的特点和场地容量的限制，体育课程选课工作每学期只安排一次，课程一经选定，不再进行改选及退选，中途不作调换，请同学们务必慎重选择；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）因个人原因漏选、错选等造成的选课问题由学生自行承担；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）各学期体育课相同科目可以重复选修；</w:t>
      </w:r>
      <w:bookmarkStart w:id="0" w:name="_GoBack"/>
      <w:bookmarkEnd w:id="0"/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）需要办理体育课程免修的同学也必须正常参与体育课选课，待开学后按照教务系统免修流程办理免修手续。</w:t>
      </w:r>
    </w:p>
    <w:p>
      <w:pPr>
        <w:spacing w:line="440" w:lineRule="exact"/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）每个教学班原则上不超过6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人。选择羽毛球、网球、乒乓球的学生，可以自带球拍和球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四、选课操作步骤</w:t>
      </w:r>
    </w:p>
    <w:p>
      <w:pPr>
        <w:spacing w:line="440" w:lineRule="exact"/>
        <w:rPr>
          <w:rFonts w:hint="eastAsia"/>
          <w:b/>
          <w:bCs/>
          <w:sz w:val="28"/>
          <w:szCs w:val="28"/>
        </w:rPr>
      </w:pP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1、登录系统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登录网址：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"http://jwgl.cdutetc.cn:801/sso/lyiotlogin"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7"/>
          <w:rFonts w:hint="eastAsia"/>
          <w:sz w:val="28"/>
          <w:szCs w:val="28"/>
        </w:rPr>
        <w:t>http://jwgl.cdutetc.cn:801/sso/lyiotlogin</w:t>
      </w:r>
      <w:r>
        <w:rPr>
          <w:rFonts w:hint="eastAsia"/>
          <w:sz w:val="28"/>
          <w:szCs w:val="28"/>
        </w:rPr>
        <w:fldChar w:fldCharType="end"/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2、登录账号：学生学号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登录密码：初始密码为身份证后6位，初次登录需更改初始密码</w:t>
      </w:r>
    </w:p>
    <w:p>
      <w:r>
        <w:drawing>
          <wp:inline distT="0" distB="0" distL="0" distR="0">
            <wp:extent cx="5272405" cy="1637030"/>
            <wp:effectExtent l="0" t="0" r="4445" b="1270"/>
            <wp:docPr id="3" name="图片 3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0575" cy="16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3、密码忘记找回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266700</wp:posOffset>
            </wp:positionV>
            <wp:extent cx="5231765" cy="2228850"/>
            <wp:effectExtent l="0" t="0" r="6985" b="0"/>
            <wp:wrapTight wrapText="bothSides">
              <wp:wrapPolygon>
                <wp:start x="0" y="0"/>
                <wp:lineTo x="0" y="21415"/>
                <wp:lineTo x="21550" y="21415"/>
                <wp:lineTo x="21550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在登录页面（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"http://jwgl.cdutetc.cn:801/sso/lyiotlogin"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7"/>
          <w:rFonts w:hint="eastAsia"/>
          <w:sz w:val="28"/>
          <w:szCs w:val="28"/>
        </w:rPr>
        <w:t>http://jwgl.cdutetc.cn:801/sso/lyiotlogin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）点击忘记密码，按提示操作即可。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自主选课</w:t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1）、选课-自主选课进入选课界面，如下图所示：</w:t>
      </w:r>
    </w:p>
    <w:p>
      <w:r>
        <w:drawing>
          <wp:inline distT="0" distB="0" distL="0" distR="0">
            <wp:extent cx="5274310" cy="206502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2）、进如自主选课界面，首先将折叠菜单折叠起来，直接点击查询按钮，查询出可选课程，然后选中需要选的课程，点击最右边的选课按钮即可，如下图所示：。</w:t>
      </w:r>
    </w:p>
    <w:p>
      <w:pPr>
        <w:ind w:firstLine="315" w:firstLineChars="150"/>
        <w:jc w:val="left"/>
      </w:pPr>
      <w:r>
        <w:drawing>
          <wp:inline distT="0" distB="0" distL="0" distR="0">
            <wp:extent cx="5274310" cy="2000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right="562" w:firstLine="422" w:firstLineChars="150"/>
        <w:jc w:val="right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体育系</w:t>
      </w:r>
    </w:p>
    <w:p>
      <w:pPr>
        <w:ind w:firstLine="422" w:firstLineChars="150"/>
        <w:jc w:val="right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大学体育教研室</w:t>
      </w:r>
    </w:p>
    <w:p>
      <w:pPr>
        <w:ind w:firstLine="422" w:firstLineChars="150"/>
        <w:jc w:val="right"/>
        <w:rPr>
          <w:rFonts w:ascii="宋体" w:hAnsi="宋体" w:eastAsia="宋体"/>
          <w:b/>
          <w:bCs/>
          <w:sz w:val="28"/>
          <w:szCs w:val="32"/>
        </w:rPr>
      </w:pPr>
      <w:r>
        <w:rPr>
          <w:rFonts w:ascii="宋体" w:hAnsi="宋体" w:eastAsia="宋体"/>
          <w:b/>
          <w:bCs/>
          <w:sz w:val="28"/>
          <w:szCs w:val="32"/>
        </w:rPr>
        <w:t>202</w:t>
      </w:r>
      <w:r>
        <w:rPr>
          <w:rFonts w:hint="eastAsia" w:ascii="宋体" w:hAnsi="宋体" w:eastAsia="宋体"/>
          <w:b/>
          <w:bCs/>
          <w:sz w:val="28"/>
          <w:szCs w:val="32"/>
          <w:lang w:val="en-US" w:eastAsia="zh-CN"/>
        </w:rPr>
        <w:t>4</w:t>
      </w:r>
      <w:r>
        <w:rPr>
          <w:rFonts w:ascii="宋体" w:hAnsi="宋体" w:eastAsia="宋体"/>
          <w:b/>
          <w:bCs/>
          <w:sz w:val="28"/>
          <w:szCs w:val="32"/>
        </w:rPr>
        <w:t>年</w:t>
      </w:r>
      <w:r>
        <w:rPr>
          <w:rFonts w:hint="eastAsia" w:ascii="宋体" w:hAnsi="宋体" w:eastAsia="宋体"/>
          <w:b/>
          <w:bCs/>
          <w:sz w:val="28"/>
          <w:szCs w:val="32"/>
          <w:lang w:val="en-US" w:eastAsia="zh-CN"/>
        </w:rPr>
        <w:t>6</w:t>
      </w:r>
      <w:r>
        <w:rPr>
          <w:rFonts w:ascii="宋体" w:hAnsi="宋体" w:eastAsia="宋体"/>
          <w:b/>
          <w:bCs/>
          <w:sz w:val="28"/>
          <w:szCs w:val="32"/>
        </w:rPr>
        <w:t>月21日</w:t>
      </w:r>
    </w:p>
    <w:p>
      <w:pPr>
        <w:ind w:firstLine="422" w:firstLineChars="150"/>
        <w:jc w:val="right"/>
        <w:rPr>
          <w:rFonts w:ascii="宋体" w:hAnsi="宋体" w:eastAsia="宋体"/>
          <w:b/>
          <w:bCs/>
          <w:sz w:val="28"/>
          <w:szCs w:val="32"/>
        </w:rPr>
      </w:pPr>
    </w:p>
    <w:sectPr>
      <w:pgSz w:w="11906" w:h="16838"/>
      <w:pgMar w:top="850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yMjY2NzliMzM5OGExZjc3OGZkZmJhNGU5YmZmZWIifQ=="/>
  </w:docVars>
  <w:rsids>
    <w:rsidRoot w:val="008823D7"/>
    <w:rsid w:val="00017802"/>
    <w:rsid w:val="00333633"/>
    <w:rsid w:val="00341B11"/>
    <w:rsid w:val="00393FFF"/>
    <w:rsid w:val="003C106C"/>
    <w:rsid w:val="0041439D"/>
    <w:rsid w:val="004466D2"/>
    <w:rsid w:val="00490EDC"/>
    <w:rsid w:val="004B6A98"/>
    <w:rsid w:val="00567E7D"/>
    <w:rsid w:val="006C2EA0"/>
    <w:rsid w:val="007634A5"/>
    <w:rsid w:val="00796C51"/>
    <w:rsid w:val="007A14F8"/>
    <w:rsid w:val="007F0C0E"/>
    <w:rsid w:val="00864AAE"/>
    <w:rsid w:val="008823D7"/>
    <w:rsid w:val="00935FA4"/>
    <w:rsid w:val="009B72B0"/>
    <w:rsid w:val="00B03098"/>
    <w:rsid w:val="00BA30B4"/>
    <w:rsid w:val="00C07A5D"/>
    <w:rsid w:val="00C2211D"/>
    <w:rsid w:val="00D24FA0"/>
    <w:rsid w:val="00D8587E"/>
    <w:rsid w:val="00DE4C23"/>
    <w:rsid w:val="00F72420"/>
    <w:rsid w:val="00F76B34"/>
    <w:rsid w:val="11D77B73"/>
    <w:rsid w:val="18233862"/>
    <w:rsid w:val="29FE66BF"/>
    <w:rsid w:val="3C160C6B"/>
    <w:rsid w:val="45300672"/>
    <w:rsid w:val="6B8121DB"/>
    <w:rsid w:val="77E5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6"/>
    <w:link w:val="2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698</Words>
  <Characters>783</Characters>
  <Lines>5</Lines>
  <Paragraphs>1</Paragraphs>
  <TotalTime>4</TotalTime>
  <ScaleCrop>false</ScaleCrop>
  <LinksUpToDate>false</LinksUpToDate>
  <CharactersWithSpaces>784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2022-09-20T02:30:00Z</dcterms:created>
  <dc:creator>卓长清</dc:creator>
  <cp:lastModifiedBy>郭维树</cp:lastModifiedBy>
  <dcterms:modified xsi:type="dcterms:W3CDTF">2024-06-24T08:21:38Z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D39EDED2EC4E464DB8005713F7CE11A6</vt:lpwstr>
  </property>
</Properties>
</file>